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cmptwx7x6v54" w:id="0"/>
      <w:bookmarkEnd w:id="0"/>
      <w:r w:rsidDel="00000000" w:rsidR="00000000" w:rsidRPr="00000000">
        <w:rPr>
          <w:rtl w:val="0"/>
        </w:rPr>
        <w:t xml:space="preserve">Notes from Inside the Tunnel 5-16-19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 didn’t manage to get the 30s left side exposure, not sure how I messed that up.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Essentially from the inside I was reporting information to the pump side people on the location of the beam. It started small, baseball/softball sized, then it was really big for a bit, then it was baseball/softball sized again. The pictures from the camera were all after alignment, the pictures not straight down the tunnel were from my phone.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