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3F5" w:rsidRDefault="004D7D01" w:rsidP="00EF4EC3">
      <w:pPr>
        <w:jc w:val="center"/>
      </w:pPr>
      <w:r>
        <w:t>KSO Lyot Filter Interface Control Document</w:t>
      </w:r>
    </w:p>
    <w:p w:rsidR="00EF4EC3" w:rsidRDefault="00EF4EC3" w:rsidP="00EF4EC3">
      <w:pPr>
        <w:jc w:val="center"/>
      </w:pPr>
      <w:r>
        <w:t>5/13/21</w:t>
      </w:r>
    </w:p>
    <w:p w:rsidR="001F246D" w:rsidRDefault="001F246D"/>
    <w:p w:rsidR="002250AE" w:rsidRDefault="002250AE"/>
    <w:p w:rsidR="002250AE" w:rsidRDefault="002250AE">
      <w:r>
        <w:t xml:space="preserve">Central Wavelength:  </w:t>
      </w:r>
      <w:r w:rsidRPr="002250AE">
        <w:t>656.28 nm (H-alpha, see Figure 1)</w:t>
      </w:r>
    </w:p>
    <w:p w:rsidR="002250AE" w:rsidRDefault="002250AE" w:rsidP="002250AE">
      <w:r>
        <w:t xml:space="preserve"> Passband </w:t>
      </w:r>
      <w:proofErr w:type="spellStart"/>
      <w:r>
        <w:t>fwhm</w:t>
      </w:r>
      <w:proofErr w:type="spellEnd"/>
      <w:r>
        <w:t>: 0.05 nm</w:t>
      </w:r>
    </w:p>
    <w:p w:rsidR="002250AE" w:rsidRDefault="002250AE" w:rsidP="002250AE">
      <w:r>
        <w:t xml:space="preserve"> Field-of-View: ±1.1 </w:t>
      </w:r>
      <w:proofErr w:type="spellStart"/>
      <w:r>
        <w:t>Rsun</w:t>
      </w:r>
      <w:proofErr w:type="spellEnd"/>
    </w:p>
    <w:p w:rsidR="002250AE" w:rsidRDefault="002250AE" w:rsidP="002250AE">
      <w:r>
        <w:t> Tunable by temperature over a range of ±0.15nm from line center</w:t>
      </w:r>
    </w:p>
    <w:p w:rsidR="002250AE" w:rsidRDefault="002250AE" w:rsidP="002250AE">
      <w:r>
        <w:t> Compatible with the existing KSO H-alpha telescope (2000mm focal length, 100mm</w:t>
      </w:r>
    </w:p>
    <w:p w:rsidR="002250AE" w:rsidRDefault="002250AE" w:rsidP="002250AE">
      <w:r>
        <w:t>diameter objective lens)</w:t>
      </w:r>
    </w:p>
    <w:p w:rsidR="002250AE" w:rsidRDefault="002250AE" w:rsidP="002250AE"/>
    <w:p w:rsidR="002250AE" w:rsidRDefault="002250AE" w:rsidP="002250AE">
      <w:r>
        <w:t xml:space="preserve">Figure </w:t>
      </w:r>
      <w:proofErr w:type="gramStart"/>
      <w:r>
        <w:t>1 .</w:t>
      </w:r>
      <w:proofErr w:type="gramEnd"/>
      <w:r>
        <w:t xml:space="preserve"> Plot of the solar spectrum over a 0.5 nm range centered on H-alpha from the KPNO solar</w:t>
      </w:r>
    </w:p>
    <w:p w:rsidR="002250AE" w:rsidRDefault="002250AE" w:rsidP="002250AE"/>
    <w:p w:rsidR="002250AE" w:rsidRDefault="002250AE" w:rsidP="002250AE">
      <w:r>
        <w:t>atlas is shown for reference</w:t>
      </w:r>
    </w:p>
    <w:p w:rsidR="002250AE" w:rsidRDefault="002250AE" w:rsidP="002250AE"/>
    <w:p w:rsidR="002250AE" w:rsidRDefault="002250AE" w:rsidP="002250AE">
      <w:r>
        <w:t>Design</w:t>
      </w:r>
    </w:p>
    <w:p w:rsidR="002250AE" w:rsidRDefault="002250AE" w:rsidP="002250AE">
      <w:r>
        <w:t>These requirements can be met with a 4-stage wide-field Lyot filter with pairs of calcite crystals</w:t>
      </w:r>
    </w:p>
    <w:p w:rsidR="002250AE" w:rsidRDefault="002250AE" w:rsidP="002250AE">
      <w:r>
        <w:t>10.8, 5.4, 2.7 and 1.35 mm in thickness.</w:t>
      </w:r>
    </w:p>
    <w:p w:rsidR="002250AE" w:rsidRDefault="002250AE"/>
    <w:p w:rsidR="001F246D" w:rsidRDefault="001F246D">
      <w:r>
        <w:t>Size:</w:t>
      </w:r>
    </w:p>
    <w:p w:rsidR="001F246D" w:rsidRDefault="001F246D">
      <w:r>
        <w:t>Weight:</w:t>
      </w:r>
    </w:p>
    <w:p w:rsidR="001F246D" w:rsidRDefault="001F246D">
      <w:r>
        <w:t>Power:</w:t>
      </w:r>
    </w:p>
    <w:p w:rsidR="00F73699" w:rsidRDefault="00F73699"/>
    <w:p w:rsidR="00F73699" w:rsidRDefault="00F73699">
      <w:r>
        <w:t>Mount Interface:</w:t>
      </w:r>
    </w:p>
    <w:p w:rsidR="008E76B0" w:rsidRDefault="008E76B0">
      <w:r>
        <w:t>Clear Aperture:</w:t>
      </w:r>
    </w:p>
    <w:p w:rsidR="008E76B0" w:rsidRDefault="008E76B0">
      <w:r>
        <w:t>Angular FOV (design acceptance angle):</w:t>
      </w:r>
    </w:p>
    <w:p w:rsidR="00F73699" w:rsidRDefault="00F73699">
      <w:r>
        <w:t>Temperature Controller</w:t>
      </w:r>
    </w:p>
    <w:p w:rsidR="00F73699" w:rsidRDefault="00F73699"/>
    <w:p w:rsidR="00F73699" w:rsidRDefault="00F73699"/>
    <w:p w:rsidR="00F73699" w:rsidRDefault="00F73699">
      <w:r>
        <w:lastRenderedPageBreak/>
        <w:t>Questions</w:t>
      </w:r>
    </w:p>
    <w:p w:rsidR="00F73699" w:rsidRDefault="00F73699">
      <w:r>
        <w:t>English or Metric HW?</w:t>
      </w:r>
    </w:p>
    <w:p w:rsidR="00F73699" w:rsidRDefault="00F73699">
      <w:r>
        <w:t>ROHS Compliance</w:t>
      </w:r>
    </w:p>
    <w:p w:rsidR="002250AE" w:rsidRDefault="002250AE"/>
    <w:p w:rsidR="002250AE" w:rsidRDefault="002250AE">
      <w:r>
        <w:rPr>
          <w:noProof/>
        </w:rPr>
        <w:drawing>
          <wp:inline distT="0" distB="0" distL="0" distR="0" wp14:anchorId="032F18EC" wp14:editId="2542587B">
            <wp:extent cx="5943600" cy="46081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99" w:rsidRDefault="00F73699"/>
    <w:p w:rsidR="00780B32" w:rsidRDefault="00780B32">
      <w:r>
        <w:t>Just some graphics I am grabbing to get a feel for what we are building and what has been done.</w:t>
      </w:r>
    </w:p>
    <w:p w:rsidR="00780B32" w:rsidRDefault="00780B32">
      <w:r>
        <w:rPr>
          <w:noProof/>
        </w:rPr>
        <w:lastRenderedPageBreak/>
        <w:drawing>
          <wp:inline distT="0" distB="0" distL="0" distR="0" wp14:anchorId="64D6A2D6" wp14:editId="324E60CD">
            <wp:extent cx="5943600" cy="2774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32" w:rsidRDefault="00780B32">
      <w:r>
        <w:rPr>
          <w:noProof/>
        </w:rPr>
        <w:drawing>
          <wp:inline distT="0" distB="0" distL="0" distR="0" wp14:anchorId="5835DEF1" wp14:editId="15F40822">
            <wp:extent cx="5943600" cy="4023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B32" w:rsidRDefault="00780B32">
      <w:r>
        <w:t xml:space="preserve">The two leftmost optics are Heat Rejection Filter, then </w:t>
      </w:r>
      <w:proofErr w:type="spellStart"/>
      <w:r>
        <w:t>prefilter</w:t>
      </w:r>
      <w:proofErr w:type="spellEnd"/>
      <w:r>
        <w:t>, highlighted surface begins 1</w:t>
      </w:r>
      <w:r w:rsidRPr="00780B32">
        <w:rPr>
          <w:vertAlign w:val="superscript"/>
        </w:rPr>
        <w:t>st</w:t>
      </w:r>
      <w:r>
        <w:t xml:space="preserve"> calcite of Lyot filter</w:t>
      </w:r>
    </w:p>
    <w:p w:rsidR="00B718D6" w:rsidRDefault="00B718D6"/>
    <w:p w:rsidR="00B718D6" w:rsidRDefault="00B718D6">
      <w:r>
        <w:rPr>
          <w:noProof/>
        </w:rPr>
        <w:lastRenderedPageBreak/>
        <w:drawing>
          <wp:inline distT="0" distB="0" distL="0" distR="0" wp14:anchorId="73EEBFD7" wp14:editId="05E471EF">
            <wp:extent cx="5943600" cy="356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D6" w:rsidRDefault="00B718D6">
      <w:r>
        <w:rPr>
          <w:noProof/>
        </w:rPr>
        <w:lastRenderedPageBreak/>
        <w:drawing>
          <wp:inline distT="0" distB="0" distL="0" distR="0" wp14:anchorId="3E1129E2" wp14:editId="515BD1E0">
            <wp:extent cx="3444844" cy="434506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9695" cy="43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E94">
        <w:rPr>
          <w:noProof/>
        </w:rPr>
        <w:drawing>
          <wp:inline distT="0" distB="0" distL="0" distR="0" wp14:anchorId="16D5F45B" wp14:editId="5825EEC8">
            <wp:extent cx="5943600" cy="2891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8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D01"/>
    <w:rsid w:val="001123F5"/>
    <w:rsid w:val="00127E94"/>
    <w:rsid w:val="001F246D"/>
    <w:rsid w:val="002250AE"/>
    <w:rsid w:val="002E6C6F"/>
    <w:rsid w:val="004D7D01"/>
    <w:rsid w:val="00780B32"/>
    <w:rsid w:val="008E76B0"/>
    <w:rsid w:val="00B718D6"/>
    <w:rsid w:val="00EF4EC3"/>
    <w:rsid w:val="00F7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DDE29"/>
  <w15:chartTrackingRefBased/>
  <w15:docId w15:val="{2B5BA019-14FE-4BE4-B914-30308FC3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1377</TotalTime>
  <Pages>5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Zmarzly</dc:creator>
  <cp:keywords/>
  <dc:description/>
  <cp:lastModifiedBy>Patrick Zmarzly</cp:lastModifiedBy>
  <cp:revision>10</cp:revision>
  <dcterms:created xsi:type="dcterms:W3CDTF">2021-05-13T17:40:00Z</dcterms:created>
  <dcterms:modified xsi:type="dcterms:W3CDTF">2021-05-14T16:37:00Z</dcterms:modified>
</cp:coreProperties>
</file>